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38" w:rsidRDefault="005F0438" w:rsidP="005F0438">
      <w:pPr>
        <w:jc w:val="center"/>
        <w:rPr>
          <w:b/>
          <w:bCs/>
        </w:rPr>
      </w:pPr>
      <w:r>
        <w:rPr>
          <w:b/>
          <w:bCs/>
        </w:rPr>
        <w:t>MID-STEP SERVICES, INC.</w:t>
      </w:r>
    </w:p>
    <w:p w:rsidR="005F0438" w:rsidRDefault="005F0438" w:rsidP="005F0438">
      <w:pPr>
        <w:pStyle w:val="Heading1"/>
      </w:pPr>
      <w:r>
        <w:t>JOB DESCRIPTION</w:t>
      </w:r>
    </w:p>
    <w:p w:rsidR="005F0438" w:rsidRDefault="005F0438" w:rsidP="005F0438">
      <w:pPr>
        <w:jc w:val="center"/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JOB 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 xml:space="preserve">Assistant Director of Nursing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DEPARTMENT:</w:t>
      </w:r>
      <w:r>
        <w:rPr>
          <w:rFonts w:cs="Arial"/>
          <w:sz w:val="22"/>
        </w:rPr>
        <w:tab/>
        <w:t>HCBS</w:t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SUPERVISOR:</w:t>
      </w:r>
      <w:r>
        <w:rPr>
          <w:rFonts w:cs="Arial"/>
          <w:sz w:val="22"/>
        </w:rPr>
        <w:tab/>
        <w:t>Director of Medically Fragile Home</w:t>
      </w: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b/>
          <w:bCs/>
          <w:sz w:val="22"/>
          <w:u w:val="single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In addition to being a staff nurse, the following Assistant Director</w:t>
      </w:r>
      <w:r w:rsidR="00934360">
        <w:rPr>
          <w:rFonts w:cs="Arial"/>
          <w:sz w:val="22"/>
        </w:rPr>
        <w:t xml:space="preserve"> of Nursing</w:t>
      </w:r>
      <w:r>
        <w:rPr>
          <w:rFonts w:cs="Arial"/>
          <w:sz w:val="22"/>
        </w:rPr>
        <w:t xml:space="preserve"> duties will be assigned:</w:t>
      </w:r>
    </w:p>
    <w:p w:rsidR="005F0438" w:rsidRDefault="005F0438" w:rsidP="005F0438">
      <w:pPr>
        <w:rPr>
          <w:rFonts w:cs="Arial"/>
          <w:sz w:val="22"/>
        </w:rPr>
      </w:pP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Work schedule – work the floor two days a week and two days in the office.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Ordering supplies – personal items and house supplies, Unity Point medical supplies.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EDOC – check entries on Tuesday and put out a list by the following Tuesday.  If all documentation is not completed by the following Tuesday, write ups will be given out.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Fire drills – checking fire extinguishers/alarms.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Organization – keep 1816 closets and the garage organized.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On-call – on-call every other weekend and one day during the week.</w:t>
      </w:r>
    </w:p>
    <w:p w:rsidR="005F0438" w:rsidRPr="00934360" w:rsidRDefault="00934360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Staff communication – if something comes up with the schedule while on call, staff will call the on-call nurse first to address any issues before calling the D.O.N.</w:t>
      </w:r>
    </w:p>
    <w:p w:rsidR="00934360" w:rsidRPr="005F0438" w:rsidRDefault="00934360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Complete monthly MARS and pharmacy orders.</w:t>
      </w:r>
    </w:p>
    <w:p w:rsidR="005F0438" w:rsidRDefault="005F0438" w:rsidP="005F0438">
      <w:pPr>
        <w:rPr>
          <w:rFonts w:cs="Arial"/>
          <w:sz w:val="22"/>
        </w:rPr>
      </w:pPr>
    </w:p>
    <w:p w:rsidR="00934360" w:rsidRDefault="00934360" w:rsidP="005F0438">
      <w:pPr>
        <w:rPr>
          <w:rFonts w:cs="Arial"/>
          <w:sz w:val="22"/>
        </w:rPr>
      </w:pPr>
      <w:bookmarkStart w:id="0" w:name="_GoBack"/>
      <w:bookmarkEnd w:id="0"/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I have read and understand that this description is not intended to be an all-inclusive list of ev</w:t>
      </w:r>
      <w:r w:rsidR="00934360">
        <w:rPr>
          <w:rFonts w:cs="Arial"/>
          <w:sz w:val="22"/>
        </w:rPr>
        <w:t xml:space="preserve">ery task I may perform, but a </w:t>
      </w:r>
      <w:r>
        <w:rPr>
          <w:rFonts w:cs="Arial"/>
          <w:sz w:val="22"/>
        </w:rPr>
        <w:t xml:space="preserve">description of the minimal job duties.  I hereby accept the position of </w:t>
      </w:r>
      <w:r w:rsidR="00934360">
        <w:rPr>
          <w:rFonts w:cs="Arial"/>
          <w:sz w:val="22"/>
        </w:rPr>
        <w:t>Assistant Director of Nursing</w:t>
      </w:r>
      <w:r>
        <w:rPr>
          <w:rFonts w:cs="Arial"/>
          <w:sz w:val="22"/>
        </w:rPr>
        <w:t xml:space="preserve"> and agree to abide by the requirements set forth, and will perform all duties and responsibilities. </w:t>
      </w:r>
    </w:p>
    <w:p w:rsidR="00934360" w:rsidRDefault="00934360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Date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Signature – </w:t>
      </w:r>
      <w:r>
        <w:rPr>
          <w:rFonts w:cs="Arial"/>
          <w:sz w:val="22"/>
        </w:rPr>
        <w:t>Assistant Director of Nursing</w:t>
      </w: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 xml:space="preserve">Date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Signature – Director of Medically Fragile Home </w:t>
      </w:r>
    </w:p>
    <w:p w:rsidR="005F0438" w:rsidRDefault="005F0438" w:rsidP="005F0438">
      <w:pPr>
        <w:rPr>
          <w:rFonts w:cs="Arial"/>
          <w:sz w:val="22"/>
        </w:rPr>
      </w:pPr>
    </w:p>
    <w:p w:rsidR="009152E0" w:rsidRDefault="009152E0"/>
    <w:sectPr w:rsidR="0091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C62"/>
    <w:multiLevelType w:val="hybridMultilevel"/>
    <w:tmpl w:val="08389638"/>
    <w:lvl w:ilvl="0" w:tplc="74A8B51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680680"/>
    <w:multiLevelType w:val="hybridMultilevel"/>
    <w:tmpl w:val="D4CAD368"/>
    <w:lvl w:ilvl="0" w:tplc="05B684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505E8"/>
    <w:multiLevelType w:val="hybridMultilevel"/>
    <w:tmpl w:val="550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1442"/>
    <w:multiLevelType w:val="hybridMultilevel"/>
    <w:tmpl w:val="B39CD64A"/>
    <w:lvl w:ilvl="0" w:tplc="5D307F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5E74"/>
    <w:multiLevelType w:val="hybridMultilevel"/>
    <w:tmpl w:val="5EB84FDC"/>
    <w:lvl w:ilvl="0" w:tplc="27DC6A90">
      <w:start w:val="1"/>
      <w:numFmt w:val="upperRoman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strike w:val="0"/>
        <w:dstrike w:val="0"/>
        <w:u w:val="none"/>
        <w:effect w:val="none"/>
      </w:rPr>
    </w:lvl>
    <w:lvl w:ilvl="1" w:tplc="B658004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38"/>
    <w:rsid w:val="005F0438"/>
    <w:rsid w:val="009152E0"/>
    <w:rsid w:val="0093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A226"/>
  <w15:chartTrackingRefBased/>
  <w15:docId w15:val="{5C2BAC55-17CF-4921-8744-DD540FF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43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43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438"/>
    <w:pPr>
      <w:keepNext/>
      <w:numPr>
        <w:numId w:val="1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438"/>
    <w:pPr>
      <w:keepNext/>
      <w:outlineLvl w:val="3"/>
    </w:pPr>
    <w:rPr>
      <w:rFonts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04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F0438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5F0438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0438"/>
    <w:rPr>
      <w:rFonts w:ascii="Arial" w:eastAsia="Times New Roman" w:hAnsi="Arial"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F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Melissa Klein</cp:lastModifiedBy>
  <cp:revision>1</cp:revision>
  <cp:lastPrinted>2022-03-01T17:23:00Z</cp:lastPrinted>
  <dcterms:created xsi:type="dcterms:W3CDTF">2022-03-01T17:07:00Z</dcterms:created>
  <dcterms:modified xsi:type="dcterms:W3CDTF">2022-03-01T17:27:00Z</dcterms:modified>
</cp:coreProperties>
</file>